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7BDB9" w14:textId="77777777" w:rsidR="00C03E92" w:rsidRDefault="00C03E92" w:rsidP="00C03E92"/>
    <w:p w14:paraId="27B74D4D" w14:textId="77777777" w:rsidR="00007E23" w:rsidRDefault="00007E23" w:rsidP="00007E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CFD4D37" w14:textId="77777777" w:rsidR="00007E23" w:rsidRDefault="00007E23" w:rsidP="00007E2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A240266" w14:textId="0E0CD2BD" w:rsidR="00C03E92" w:rsidRPr="00007E23" w:rsidRDefault="00C03E92" w:rsidP="00007E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7E23">
        <w:rPr>
          <w:rFonts w:ascii="Arial" w:hAnsi="Arial" w:cs="Arial"/>
          <w:b/>
          <w:bCs/>
          <w:sz w:val="32"/>
          <w:szCs w:val="32"/>
        </w:rPr>
        <w:t>Program</w:t>
      </w:r>
    </w:p>
    <w:p w14:paraId="29704B5B" w14:textId="77777777" w:rsidR="00C03E92" w:rsidRPr="00007E23" w:rsidRDefault="00C03E92" w:rsidP="00007E2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917F09" w14:textId="18464078" w:rsidR="00C03E92" w:rsidRPr="00C03E92" w:rsidRDefault="00C03E92" w:rsidP="00007E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3E92">
        <w:rPr>
          <w:rFonts w:ascii="Arial" w:hAnsi="Arial" w:cs="Arial"/>
          <w:b/>
          <w:bCs/>
          <w:sz w:val="28"/>
          <w:szCs w:val="28"/>
        </w:rPr>
        <w:t>Zwiększanie dostępności uczelni dla osób z niepełnosprawnościami - szkolenie świadomościowe</w:t>
      </w:r>
    </w:p>
    <w:p w14:paraId="735B41A3" w14:textId="7FC339EF" w:rsidR="000B0D75" w:rsidRPr="00007E23" w:rsidRDefault="000B0D75" w:rsidP="00007E2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927277" w14:textId="3C67652E" w:rsidR="00C03E92" w:rsidRPr="00007E23" w:rsidRDefault="00C03E92" w:rsidP="00007E2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07E23">
        <w:rPr>
          <w:rFonts w:ascii="Arial" w:hAnsi="Arial" w:cs="Arial"/>
          <w:b/>
          <w:bCs/>
          <w:sz w:val="28"/>
          <w:szCs w:val="28"/>
        </w:rPr>
        <w:t>Białystok, … marca 2021 roku</w:t>
      </w:r>
    </w:p>
    <w:p w14:paraId="65A15D7E" w14:textId="02D29F0A" w:rsidR="00C03E92" w:rsidRDefault="00C03E92" w:rsidP="00354CE4">
      <w:pPr>
        <w:spacing w:line="360" w:lineRule="auto"/>
        <w:rPr>
          <w:rFonts w:ascii="Arial" w:hAnsi="Arial" w:cs="Arial"/>
        </w:rPr>
      </w:pPr>
    </w:p>
    <w:p w14:paraId="652BE9AB" w14:textId="60B03750" w:rsidR="00007E23" w:rsidRDefault="00007E23" w:rsidP="00354CE4">
      <w:pPr>
        <w:spacing w:line="360" w:lineRule="auto"/>
        <w:rPr>
          <w:rFonts w:ascii="Arial" w:hAnsi="Arial" w:cs="Arial"/>
        </w:rPr>
      </w:pPr>
    </w:p>
    <w:p w14:paraId="6346E202" w14:textId="77777777" w:rsidR="00007E23" w:rsidRDefault="00007E23" w:rsidP="00354CE4">
      <w:pPr>
        <w:spacing w:line="360" w:lineRule="auto"/>
        <w:rPr>
          <w:rFonts w:ascii="Arial" w:hAnsi="Arial" w:cs="Arial"/>
        </w:rPr>
      </w:pPr>
    </w:p>
    <w:p w14:paraId="7725D919" w14:textId="77777777" w:rsidR="00C03E92" w:rsidRDefault="00C03E92" w:rsidP="00C03E92">
      <w:pPr>
        <w:pStyle w:val="NormalnyWeb"/>
        <w:tabs>
          <w:tab w:val="left" w:pos="1260"/>
        </w:tabs>
        <w:spacing w:before="120" w:line="360" w:lineRule="auto"/>
        <w:ind w:left="1259" w:hanging="1259"/>
        <w:rPr>
          <w:rFonts w:ascii="Arial" w:hAnsi="Arial" w:cs="Arial"/>
          <w:b/>
        </w:rPr>
      </w:pPr>
      <w:r w:rsidRPr="000975C8">
        <w:rPr>
          <w:rFonts w:ascii="Arial" w:hAnsi="Arial" w:cs="Arial"/>
          <w:b/>
        </w:rPr>
        <w:t>09.00-09.</w:t>
      </w:r>
      <w:r>
        <w:rPr>
          <w:rFonts w:ascii="Arial" w:hAnsi="Arial" w:cs="Arial"/>
          <w:b/>
        </w:rPr>
        <w:t>15</w:t>
      </w:r>
      <w:r w:rsidRPr="000975C8">
        <w:rPr>
          <w:rFonts w:ascii="Arial" w:hAnsi="Arial" w:cs="Arial"/>
        </w:rPr>
        <w:tab/>
      </w:r>
      <w:r>
        <w:rPr>
          <w:rFonts w:ascii="Arial" w:hAnsi="Arial" w:cs="Arial"/>
        </w:rPr>
        <w:t>Wprowadzenie.</w:t>
      </w:r>
    </w:p>
    <w:p w14:paraId="020679C4" w14:textId="30B6B3C8" w:rsidR="00C03E92" w:rsidRPr="00007E23" w:rsidRDefault="00C03E92" w:rsidP="00007E23">
      <w:pPr>
        <w:pStyle w:val="NormalnyWeb"/>
        <w:tabs>
          <w:tab w:val="left" w:pos="1260"/>
        </w:tabs>
        <w:spacing w:before="120" w:line="360" w:lineRule="auto"/>
        <w:ind w:left="1410" w:hanging="1410"/>
        <w:rPr>
          <w:rFonts w:ascii="Arial" w:hAnsi="Arial" w:cs="Arial"/>
        </w:rPr>
      </w:pPr>
      <w:r w:rsidRPr="000975C8">
        <w:rPr>
          <w:rFonts w:ascii="Arial" w:hAnsi="Arial" w:cs="Arial"/>
          <w:b/>
        </w:rPr>
        <w:t>09.</w:t>
      </w:r>
      <w:r>
        <w:rPr>
          <w:rFonts w:ascii="Arial" w:hAnsi="Arial" w:cs="Arial"/>
          <w:b/>
        </w:rPr>
        <w:t>15</w:t>
      </w:r>
      <w:r w:rsidRPr="000975C8">
        <w:rPr>
          <w:rFonts w:ascii="Arial" w:hAnsi="Arial" w:cs="Arial"/>
          <w:b/>
        </w:rPr>
        <w:t>-09.</w:t>
      </w:r>
      <w:r>
        <w:rPr>
          <w:rFonts w:ascii="Arial" w:hAnsi="Arial" w:cs="Arial"/>
          <w:b/>
        </w:rPr>
        <w:t>45</w:t>
      </w:r>
      <w:r w:rsidRPr="000975C8">
        <w:rPr>
          <w:rFonts w:ascii="Arial" w:hAnsi="Arial" w:cs="Arial"/>
        </w:rPr>
        <w:tab/>
        <w:t>Sytuacja formalnoprawna studentów z niepełnosprawnościami</w:t>
      </w:r>
      <w:r w:rsidR="00007E23">
        <w:rPr>
          <w:rFonts w:ascii="Arial" w:hAnsi="Arial" w:cs="Arial"/>
        </w:rPr>
        <w:t xml:space="preserve"> oraz z</w:t>
      </w:r>
      <w:r w:rsidR="00007E23" w:rsidRPr="000975C8">
        <w:rPr>
          <w:rFonts w:ascii="Arial" w:hAnsi="Arial" w:cs="Arial"/>
        </w:rPr>
        <w:t xml:space="preserve">apisy Ustawy o zapewnianiu dostępności osobom ze szczególnymi potrzebami w kontekście kształcenie osób z </w:t>
      </w:r>
      <w:r w:rsidR="00007E23">
        <w:rPr>
          <w:rFonts w:ascii="Arial" w:hAnsi="Arial" w:cs="Arial"/>
        </w:rPr>
        <w:t>niepełnosprawnościami</w:t>
      </w:r>
      <w:r w:rsidR="00007E23" w:rsidRPr="000975C8">
        <w:rPr>
          <w:rFonts w:ascii="Arial" w:hAnsi="Arial" w:cs="Arial"/>
        </w:rPr>
        <w:t>.</w:t>
      </w:r>
    </w:p>
    <w:p w14:paraId="4D79F40C" w14:textId="1206FA22" w:rsidR="00C03E92" w:rsidRPr="000975C8" w:rsidRDefault="00C03E92" w:rsidP="00C03E92">
      <w:pPr>
        <w:pStyle w:val="NormalnyWeb"/>
        <w:tabs>
          <w:tab w:val="left" w:pos="1260"/>
        </w:tabs>
        <w:spacing w:before="120" w:line="360" w:lineRule="auto"/>
        <w:ind w:left="1410" w:hanging="1410"/>
        <w:rPr>
          <w:rFonts w:ascii="Arial" w:hAnsi="Arial" w:cs="Arial"/>
        </w:rPr>
      </w:pPr>
      <w:r w:rsidRPr="000975C8">
        <w:rPr>
          <w:rFonts w:ascii="Arial" w:hAnsi="Arial" w:cs="Arial"/>
          <w:b/>
        </w:rPr>
        <w:t>09.</w:t>
      </w:r>
      <w:r>
        <w:rPr>
          <w:rFonts w:ascii="Arial" w:hAnsi="Arial" w:cs="Arial"/>
          <w:b/>
        </w:rPr>
        <w:t>45</w:t>
      </w:r>
      <w:r w:rsidRPr="000975C8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10</w:t>
      </w:r>
      <w:r w:rsidRPr="000975C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15</w:t>
      </w:r>
      <w:r w:rsidRPr="000975C8">
        <w:rPr>
          <w:rFonts w:ascii="Arial" w:hAnsi="Arial" w:cs="Arial"/>
          <w:b/>
        </w:rPr>
        <w:tab/>
      </w:r>
      <w:r w:rsidR="00007E23">
        <w:rPr>
          <w:rFonts w:ascii="Arial" w:hAnsi="Arial" w:cs="Arial"/>
        </w:rPr>
        <w:t>M</w:t>
      </w:r>
      <w:r w:rsidR="00007E23" w:rsidRPr="000975C8">
        <w:rPr>
          <w:rFonts w:ascii="Arial" w:hAnsi="Arial" w:cs="Arial"/>
        </w:rPr>
        <w:t>ity</w:t>
      </w:r>
      <w:r w:rsidR="00007E23">
        <w:rPr>
          <w:rFonts w:ascii="Arial" w:hAnsi="Arial" w:cs="Arial"/>
        </w:rPr>
        <w:t xml:space="preserve"> i stereotypy</w:t>
      </w:r>
      <w:r w:rsidR="00007E23" w:rsidRPr="000975C8">
        <w:rPr>
          <w:rFonts w:ascii="Arial" w:hAnsi="Arial" w:cs="Arial"/>
        </w:rPr>
        <w:t xml:space="preserve"> dotyczące osób z </w:t>
      </w:r>
      <w:r w:rsidR="00007E23">
        <w:rPr>
          <w:rFonts w:ascii="Arial" w:hAnsi="Arial" w:cs="Arial"/>
        </w:rPr>
        <w:t>niepełnosprawnościami</w:t>
      </w:r>
      <w:r w:rsidR="00007E23" w:rsidRPr="000975C8">
        <w:rPr>
          <w:rFonts w:ascii="Arial" w:hAnsi="Arial" w:cs="Arial"/>
        </w:rPr>
        <w:t>.</w:t>
      </w:r>
    </w:p>
    <w:p w14:paraId="5A9451C4" w14:textId="0985438C" w:rsidR="00C03E92" w:rsidRDefault="00C03E92" w:rsidP="00C03E92">
      <w:pPr>
        <w:pStyle w:val="NormalnyWeb"/>
        <w:tabs>
          <w:tab w:val="left" w:pos="1260"/>
        </w:tabs>
        <w:spacing w:line="360" w:lineRule="auto"/>
        <w:ind w:left="1410" w:hanging="1410"/>
        <w:rPr>
          <w:rFonts w:ascii="Arial" w:hAnsi="Arial" w:cs="Arial"/>
        </w:rPr>
      </w:pPr>
      <w:r w:rsidRPr="000975C8"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>15</w:t>
      </w:r>
      <w:r w:rsidRPr="000975C8">
        <w:rPr>
          <w:rFonts w:ascii="Arial" w:hAnsi="Arial" w:cs="Arial"/>
          <w:b/>
        </w:rPr>
        <w:t>-1</w:t>
      </w:r>
      <w:r w:rsidR="00007E23">
        <w:rPr>
          <w:rFonts w:ascii="Arial" w:hAnsi="Arial" w:cs="Arial"/>
          <w:b/>
        </w:rPr>
        <w:t>1</w:t>
      </w:r>
      <w:r w:rsidRPr="000975C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45</w:t>
      </w:r>
      <w:r w:rsidRPr="000975C8">
        <w:rPr>
          <w:rFonts w:ascii="Arial" w:hAnsi="Arial" w:cs="Arial"/>
        </w:rPr>
        <w:tab/>
      </w:r>
      <w:r w:rsidR="00007E23" w:rsidRPr="000975C8">
        <w:rPr>
          <w:rFonts w:ascii="Arial" w:hAnsi="Arial" w:cs="Arial"/>
        </w:rPr>
        <w:t>Przyczyny oraz rodzaje niepełnosprawności</w:t>
      </w:r>
      <w:r w:rsidR="00007E23">
        <w:rPr>
          <w:rFonts w:ascii="Arial" w:hAnsi="Arial" w:cs="Arial"/>
        </w:rPr>
        <w:t>. K</w:t>
      </w:r>
      <w:r w:rsidR="00007E23" w:rsidRPr="000975C8">
        <w:rPr>
          <w:rFonts w:ascii="Arial" w:hAnsi="Arial" w:cs="Arial"/>
        </w:rPr>
        <w:t xml:space="preserve">onsekwencje </w:t>
      </w:r>
      <w:r w:rsidR="00007E23">
        <w:rPr>
          <w:rFonts w:ascii="Arial" w:hAnsi="Arial" w:cs="Arial"/>
        </w:rPr>
        <w:t xml:space="preserve">niepełnosprawności </w:t>
      </w:r>
      <w:r w:rsidR="00007E23" w:rsidRPr="000975C8">
        <w:rPr>
          <w:rFonts w:ascii="Arial" w:hAnsi="Arial" w:cs="Arial"/>
        </w:rPr>
        <w:t>dla procesu kształcenia</w:t>
      </w:r>
      <w:r w:rsidR="00007E23">
        <w:rPr>
          <w:rFonts w:ascii="Arial" w:hAnsi="Arial" w:cs="Arial"/>
        </w:rPr>
        <w:t>.</w:t>
      </w:r>
      <w:r w:rsidR="00007E23" w:rsidRPr="000975C8">
        <w:rPr>
          <w:rFonts w:ascii="Arial" w:hAnsi="Arial" w:cs="Arial"/>
        </w:rPr>
        <w:t xml:space="preserve"> </w:t>
      </w:r>
      <w:r w:rsidR="00007E23">
        <w:rPr>
          <w:rFonts w:ascii="Arial" w:hAnsi="Arial" w:cs="Arial"/>
        </w:rPr>
        <w:t>Analiza przypadku.</w:t>
      </w:r>
    </w:p>
    <w:p w14:paraId="0711C225" w14:textId="69CC2BCF" w:rsidR="00C03E92" w:rsidRDefault="00C03E92" w:rsidP="00C03E92">
      <w:pPr>
        <w:pStyle w:val="NormalnyWeb"/>
        <w:tabs>
          <w:tab w:val="left" w:pos="1260"/>
        </w:tabs>
        <w:spacing w:line="360" w:lineRule="auto"/>
        <w:ind w:left="1410" w:hanging="1410"/>
        <w:rPr>
          <w:rFonts w:ascii="Arial" w:hAnsi="Arial" w:cs="Arial"/>
        </w:rPr>
      </w:pPr>
      <w:r w:rsidRPr="00DF72D8">
        <w:rPr>
          <w:rFonts w:ascii="Arial" w:hAnsi="Arial" w:cs="Arial"/>
          <w:b/>
        </w:rPr>
        <w:t>1</w:t>
      </w:r>
      <w:r w:rsidR="00007E23">
        <w:rPr>
          <w:rFonts w:ascii="Arial" w:hAnsi="Arial" w:cs="Arial"/>
          <w:b/>
        </w:rPr>
        <w:t>1</w:t>
      </w:r>
      <w:r w:rsidRPr="00DF72D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45</w:t>
      </w:r>
      <w:r w:rsidRPr="00DF72D8">
        <w:rPr>
          <w:rFonts w:ascii="Arial" w:hAnsi="Arial" w:cs="Arial"/>
          <w:b/>
        </w:rPr>
        <w:t>-1</w:t>
      </w:r>
      <w:r w:rsidR="00007E23">
        <w:rPr>
          <w:rFonts w:ascii="Arial" w:hAnsi="Arial" w:cs="Arial"/>
          <w:b/>
        </w:rPr>
        <w:t>2</w:t>
      </w:r>
      <w:r w:rsidRPr="00DF72D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 w:rsidRPr="00DF72D8">
        <w:rPr>
          <w:rFonts w:ascii="Arial" w:hAnsi="Arial" w:cs="Arial"/>
          <w:b/>
        </w:rPr>
        <w:tab/>
      </w:r>
      <w:r w:rsidRPr="00DF72D8">
        <w:rPr>
          <w:rFonts w:ascii="Arial" w:hAnsi="Arial" w:cs="Arial"/>
          <w:bCs/>
        </w:rPr>
        <w:t>Przerwa</w:t>
      </w:r>
    </w:p>
    <w:p w14:paraId="4F51B52C" w14:textId="121B0F2E" w:rsidR="00C03E92" w:rsidRPr="000975C8" w:rsidRDefault="00C03E92" w:rsidP="00C03E92">
      <w:pPr>
        <w:pStyle w:val="NormalnyWeb"/>
        <w:tabs>
          <w:tab w:val="left" w:pos="1260"/>
        </w:tabs>
        <w:spacing w:line="360" w:lineRule="auto"/>
        <w:ind w:left="1410" w:hanging="1410"/>
        <w:rPr>
          <w:rFonts w:ascii="Arial" w:hAnsi="Arial" w:cs="Arial"/>
        </w:rPr>
      </w:pPr>
      <w:r w:rsidRPr="000975C8">
        <w:rPr>
          <w:rFonts w:ascii="Arial" w:hAnsi="Arial" w:cs="Arial"/>
          <w:b/>
        </w:rPr>
        <w:t>1</w:t>
      </w:r>
      <w:r w:rsidR="00007E23">
        <w:rPr>
          <w:rFonts w:ascii="Arial" w:hAnsi="Arial" w:cs="Arial"/>
          <w:b/>
        </w:rPr>
        <w:t>2</w:t>
      </w:r>
      <w:r w:rsidRPr="000975C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 w:rsidRPr="000975C8">
        <w:rPr>
          <w:rFonts w:ascii="Arial" w:hAnsi="Arial" w:cs="Arial"/>
          <w:b/>
        </w:rPr>
        <w:t>-1</w:t>
      </w:r>
      <w:r w:rsidR="00007E23">
        <w:rPr>
          <w:rFonts w:ascii="Arial" w:hAnsi="Arial" w:cs="Arial"/>
          <w:b/>
        </w:rPr>
        <w:t>3</w:t>
      </w:r>
      <w:r w:rsidRPr="000975C8">
        <w:rPr>
          <w:rFonts w:ascii="Arial" w:hAnsi="Arial" w:cs="Arial"/>
          <w:b/>
        </w:rPr>
        <w:t>.</w:t>
      </w:r>
      <w:r w:rsidR="00007E23">
        <w:rPr>
          <w:rFonts w:ascii="Arial" w:hAnsi="Arial" w:cs="Arial"/>
          <w:b/>
        </w:rPr>
        <w:t>0</w:t>
      </w:r>
      <w:r w:rsidRPr="000975C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ab/>
      </w:r>
      <w:r w:rsidR="00007E23">
        <w:rPr>
          <w:rFonts w:ascii="Arial" w:hAnsi="Arial" w:cs="Arial"/>
        </w:rPr>
        <w:t>Informacja dostępna, s</w:t>
      </w:r>
      <w:r w:rsidR="00007E23" w:rsidRPr="000975C8">
        <w:rPr>
          <w:rFonts w:ascii="Arial" w:hAnsi="Arial" w:cs="Arial"/>
        </w:rPr>
        <w:t>kuteczna komunikacja z osobami ze szczególnymi potrzebami</w:t>
      </w:r>
      <w:r w:rsidR="00007E23">
        <w:rPr>
          <w:rFonts w:ascii="Arial" w:hAnsi="Arial" w:cs="Arial"/>
        </w:rPr>
        <w:t>, sprzęt wspomagający komunikację</w:t>
      </w:r>
      <w:r w:rsidR="00007E23" w:rsidRPr="000975C8">
        <w:rPr>
          <w:rFonts w:ascii="Arial" w:hAnsi="Arial" w:cs="Arial"/>
        </w:rPr>
        <w:t>.</w:t>
      </w:r>
    </w:p>
    <w:p w14:paraId="1275A19F" w14:textId="2693C582" w:rsidR="00007E23" w:rsidRPr="000975C8" w:rsidRDefault="00C03E92" w:rsidP="00C03E92">
      <w:pPr>
        <w:pStyle w:val="NormalnyWeb"/>
        <w:tabs>
          <w:tab w:val="left" w:pos="1260"/>
        </w:tabs>
        <w:spacing w:line="360" w:lineRule="auto"/>
        <w:ind w:left="1410" w:hanging="1410"/>
        <w:rPr>
          <w:rFonts w:ascii="Arial" w:hAnsi="Arial" w:cs="Arial"/>
        </w:rPr>
      </w:pPr>
      <w:r w:rsidRPr="000975C8">
        <w:rPr>
          <w:rFonts w:ascii="Arial" w:hAnsi="Arial" w:cs="Arial"/>
          <w:b/>
        </w:rPr>
        <w:t>1</w:t>
      </w:r>
      <w:r w:rsidR="00007E23">
        <w:rPr>
          <w:rFonts w:ascii="Arial" w:hAnsi="Arial" w:cs="Arial"/>
          <w:b/>
        </w:rPr>
        <w:t>3</w:t>
      </w:r>
      <w:r w:rsidRPr="000975C8">
        <w:rPr>
          <w:rFonts w:ascii="Arial" w:hAnsi="Arial" w:cs="Arial"/>
          <w:b/>
        </w:rPr>
        <w:t>.</w:t>
      </w:r>
      <w:r w:rsidR="00007E2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Pr="000975C8">
        <w:rPr>
          <w:rFonts w:ascii="Arial" w:hAnsi="Arial" w:cs="Arial"/>
          <w:b/>
        </w:rPr>
        <w:t>-1</w:t>
      </w:r>
      <w:r>
        <w:rPr>
          <w:rFonts w:ascii="Arial" w:hAnsi="Arial" w:cs="Arial"/>
          <w:b/>
        </w:rPr>
        <w:t>3</w:t>
      </w:r>
      <w:r w:rsidRPr="000975C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 w:rsidRPr="000975C8">
        <w:rPr>
          <w:rFonts w:ascii="Arial" w:hAnsi="Arial" w:cs="Arial"/>
          <w:b/>
        </w:rPr>
        <w:t xml:space="preserve"> </w:t>
      </w:r>
      <w:r w:rsidRPr="000975C8">
        <w:rPr>
          <w:rFonts w:ascii="Arial" w:hAnsi="Arial" w:cs="Arial"/>
          <w:b/>
        </w:rPr>
        <w:tab/>
      </w:r>
      <w:r w:rsidR="00007E23">
        <w:rPr>
          <w:rFonts w:ascii="Arial" w:hAnsi="Arial" w:cs="Arial"/>
          <w:bCs/>
        </w:rPr>
        <w:t>Symulacja</w:t>
      </w:r>
      <w:r w:rsidR="00007E23" w:rsidRPr="000975C8">
        <w:rPr>
          <w:rFonts w:ascii="Arial" w:hAnsi="Arial" w:cs="Arial"/>
          <w:bCs/>
        </w:rPr>
        <w:t xml:space="preserve"> niepełnosprawności: ruchu, wzroku, słuchu, zaburzeń poznawczych</w:t>
      </w:r>
      <w:r w:rsidR="00007E23">
        <w:rPr>
          <w:rFonts w:ascii="Arial" w:hAnsi="Arial" w:cs="Arial"/>
          <w:bCs/>
        </w:rPr>
        <w:t>, kryzysów psychicznych</w:t>
      </w:r>
      <w:r w:rsidR="00007E23" w:rsidRPr="000975C8">
        <w:rPr>
          <w:rFonts w:ascii="Arial" w:hAnsi="Arial" w:cs="Arial"/>
          <w:bCs/>
        </w:rPr>
        <w:t>.</w:t>
      </w:r>
    </w:p>
    <w:p w14:paraId="77188DD9" w14:textId="3E1D3DA4" w:rsidR="00C03E92" w:rsidRPr="000975C8" w:rsidRDefault="00C03E92" w:rsidP="00C03E92">
      <w:pPr>
        <w:spacing w:line="360" w:lineRule="auto"/>
        <w:jc w:val="both"/>
      </w:pPr>
      <w:r w:rsidRPr="000975C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0975C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 w:rsidRPr="000975C8">
        <w:rPr>
          <w:rFonts w:ascii="Arial" w:hAnsi="Arial" w:cs="Arial"/>
          <w:b/>
        </w:rPr>
        <w:t>-1</w:t>
      </w:r>
      <w:r>
        <w:rPr>
          <w:rFonts w:ascii="Arial" w:hAnsi="Arial" w:cs="Arial"/>
          <w:b/>
        </w:rPr>
        <w:t>3</w:t>
      </w:r>
      <w:r w:rsidRPr="000975C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45</w:t>
      </w:r>
      <w:r>
        <w:rPr>
          <w:rFonts w:ascii="Arial" w:hAnsi="Arial" w:cs="Arial"/>
          <w:b/>
        </w:rPr>
        <w:tab/>
      </w:r>
      <w:r w:rsidRPr="008B764D">
        <w:rPr>
          <w:rFonts w:ascii="Arial" w:hAnsi="Arial" w:cs="Arial"/>
          <w:bCs/>
        </w:rPr>
        <w:t>Podsumowanie szkolenia</w:t>
      </w:r>
    </w:p>
    <w:p w14:paraId="7BD98BED" w14:textId="77777777" w:rsidR="00C03E92" w:rsidRPr="00354CE4" w:rsidRDefault="00C03E92" w:rsidP="00354CE4">
      <w:pPr>
        <w:spacing w:line="360" w:lineRule="auto"/>
        <w:rPr>
          <w:rFonts w:ascii="Arial" w:hAnsi="Arial" w:cs="Arial"/>
        </w:rPr>
      </w:pPr>
    </w:p>
    <w:sectPr w:rsidR="00C03E92" w:rsidRPr="00354CE4" w:rsidSect="001D2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B7FF8" w14:textId="77777777" w:rsidR="00B8296D" w:rsidRDefault="00B8296D" w:rsidP="000A3673">
      <w:r>
        <w:separator/>
      </w:r>
    </w:p>
  </w:endnote>
  <w:endnote w:type="continuationSeparator" w:id="0">
    <w:p w14:paraId="4CBDB705" w14:textId="77777777" w:rsidR="00B8296D" w:rsidRDefault="00B8296D" w:rsidP="000A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5EEC0" w14:textId="77777777" w:rsidR="008851FE" w:rsidRDefault="008851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3F0B0" w14:textId="77777777" w:rsidR="00E30E72" w:rsidRDefault="00E30E72"/>
  <w:tbl>
    <w:tblPr>
      <w:tblStyle w:val="Tabelasiatki1jasnaakcent51"/>
      <w:tblW w:w="11766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4125"/>
      <w:gridCol w:w="5089"/>
    </w:tblGrid>
    <w:tr w:rsidR="008851FE" w:rsidRPr="008851FE" w14:paraId="1FF3EEC1" w14:textId="77777777" w:rsidTr="008851F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552" w:type="dxa"/>
          <w:tcBorders>
            <w:bottom w:val="none" w:sz="0" w:space="0" w:color="auto"/>
            <w:right w:val="single" w:sz="12" w:space="0" w:color="auto"/>
          </w:tcBorders>
        </w:tcPr>
        <w:p w14:paraId="75969C5F" w14:textId="577201D9" w:rsidR="00723F4D" w:rsidRPr="008851FE" w:rsidRDefault="004A2938" w:rsidP="004A2938">
          <w:pPr>
            <w:pStyle w:val="Stopka"/>
            <w:spacing w:line="360" w:lineRule="auto"/>
            <w:jc w:val="center"/>
            <w:rPr>
              <w:rFonts w:ascii="Arial" w:hAnsi="Arial" w:cs="Arial"/>
              <w:color w:val="000000" w:themeColor="text1"/>
              <w:sz w:val="30"/>
              <w:szCs w:val="30"/>
            </w:rPr>
          </w:pPr>
          <w:r w:rsidRPr="008851FE">
            <w:rPr>
              <w:rFonts w:ascii="Arial" w:hAnsi="Arial" w:cs="Arial"/>
              <w:color w:val="000000" w:themeColor="text1"/>
              <w:sz w:val="24"/>
              <w:szCs w:val="30"/>
            </w:rPr>
            <w:t>NOWOCZESNY UNIWERSYTET dostępny dla wszystkich</w:t>
          </w:r>
        </w:p>
      </w:tc>
      <w:tc>
        <w:tcPr>
          <w:tcW w:w="4125" w:type="dxa"/>
          <w:tcBorders>
            <w:left w:val="single" w:sz="12" w:space="0" w:color="auto"/>
            <w:bottom w:val="none" w:sz="0" w:space="0" w:color="auto"/>
            <w:right w:val="single" w:sz="12" w:space="0" w:color="auto"/>
          </w:tcBorders>
        </w:tcPr>
        <w:p w14:paraId="2DF9D4B6" w14:textId="00AD6A33" w:rsidR="00723F4D" w:rsidRPr="008851FE" w:rsidRDefault="00723F4D" w:rsidP="00E30E72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0000" w:themeColor="text1"/>
            </w:rPr>
          </w:pPr>
          <w:r w:rsidRPr="008851FE">
            <w:rPr>
              <w:rFonts w:ascii="Arial" w:hAnsi="Arial" w:cs="Arial"/>
              <w:color w:val="000000" w:themeColor="text1"/>
            </w:rPr>
            <w:t xml:space="preserve">Uniwersytet </w:t>
          </w:r>
          <w:r w:rsidR="004A2938" w:rsidRPr="008851FE">
            <w:rPr>
              <w:rFonts w:ascii="Arial" w:hAnsi="Arial" w:cs="Arial"/>
              <w:color w:val="000000" w:themeColor="text1"/>
            </w:rPr>
            <w:t>w Białymstoku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br/>
            <w:t xml:space="preserve">ul.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Świerkowa 20B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t xml:space="preserve">,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15-328 Białystok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br/>
            <w:t xml:space="preserve">tel.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857457889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br/>
            <w:t xml:space="preserve">e-mail: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dostepny@uwb.edu.pl</w:t>
          </w:r>
        </w:p>
      </w:tc>
      <w:tc>
        <w:tcPr>
          <w:tcW w:w="5089" w:type="dxa"/>
          <w:tcBorders>
            <w:left w:val="single" w:sz="12" w:space="0" w:color="auto"/>
            <w:bottom w:val="none" w:sz="0" w:space="0" w:color="auto"/>
          </w:tcBorders>
        </w:tcPr>
        <w:p w14:paraId="646208AE" w14:textId="080F9D27" w:rsidR="00723F4D" w:rsidRPr="008851FE" w:rsidRDefault="00723F4D" w:rsidP="00E30E72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color w:val="000000" w:themeColor="text1"/>
            </w:rPr>
          </w:pPr>
          <w:r w:rsidRPr="008851FE">
            <w:rPr>
              <w:rFonts w:ascii="Arial" w:hAnsi="Arial" w:cs="Arial"/>
              <w:color w:val="000000" w:themeColor="text1"/>
            </w:rPr>
            <w:t>Fundacja Instytut Rozwoju Regionalnego</w:t>
          </w:r>
          <w:r w:rsidRPr="008851FE">
            <w:rPr>
              <w:rFonts w:ascii="Arial" w:hAnsi="Arial" w:cs="Arial"/>
              <w:color w:val="000000" w:themeColor="text1"/>
            </w:rPr>
            <w:br/>
          </w:r>
          <w:r w:rsidRPr="008851FE">
            <w:rPr>
              <w:rFonts w:ascii="Arial" w:hAnsi="Arial" w:cs="Arial"/>
              <w:b w:val="0"/>
              <w:color w:val="000000" w:themeColor="text1"/>
            </w:rPr>
            <w:t xml:space="preserve">ul.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Racławicka 58</w:t>
          </w:r>
          <w:r w:rsidR="001C16FD" w:rsidRPr="008851FE">
            <w:rPr>
              <w:rFonts w:ascii="Arial" w:hAnsi="Arial" w:cs="Arial"/>
              <w:b w:val="0"/>
              <w:color w:val="000000" w:themeColor="text1"/>
            </w:rPr>
            <w:t xml:space="preserve">, </w:t>
          </w:r>
          <w:r w:rsidR="004A2938" w:rsidRPr="008851FE">
            <w:rPr>
              <w:rFonts w:ascii="Arial" w:hAnsi="Arial" w:cs="Arial"/>
              <w:b w:val="0"/>
              <w:color w:val="000000" w:themeColor="text1"/>
            </w:rPr>
            <w:t>30-017</w:t>
          </w:r>
          <w:r w:rsidR="001C16FD" w:rsidRPr="008851FE">
            <w:rPr>
              <w:rFonts w:ascii="Arial" w:hAnsi="Arial" w:cs="Arial"/>
              <w:b w:val="0"/>
              <w:color w:val="000000" w:themeColor="text1"/>
            </w:rPr>
            <w:t xml:space="preserve"> Kraków</w:t>
          </w:r>
          <w:r w:rsidR="001C16FD" w:rsidRPr="008851FE">
            <w:rPr>
              <w:rFonts w:ascii="Arial" w:hAnsi="Arial" w:cs="Arial"/>
              <w:b w:val="0"/>
              <w:color w:val="000000" w:themeColor="text1"/>
            </w:rPr>
            <w:br/>
            <w:t xml:space="preserve">tel. </w:t>
          </w:r>
          <w:r w:rsidR="00E30E72" w:rsidRPr="008851FE">
            <w:rPr>
              <w:rFonts w:ascii="Arial" w:hAnsi="Arial" w:cs="Arial"/>
              <w:b w:val="0"/>
              <w:color w:val="000000" w:themeColor="text1"/>
            </w:rPr>
            <w:t>126298514</w:t>
          </w:r>
          <w:r w:rsidRPr="008851FE">
            <w:rPr>
              <w:rFonts w:ascii="Arial" w:hAnsi="Arial" w:cs="Arial"/>
              <w:b w:val="0"/>
              <w:color w:val="000000" w:themeColor="text1"/>
            </w:rPr>
            <w:br/>
            <w:t>e-mail: biuro@firr.org.pl</w:t>
          </w:r>
        </w:p>
      </w:tc>
    </w:tr>
  </w:tbl>
  <w:p w14:paraId="6C1B1909" w14:textId="79C6B746" w:rsidR="00196610" w:rsidRPr="00196610" w:rsidRDefault="00196610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5FAF3" w14:textId="77777777" w:rsidR="008851FE" w:rsidRDefault="008851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DCBD9" w14:textId="77777777" w:rsidR="00B8296D" w:rsidRDefault="00B8296D" w:rsidP="000A3673">
      <w:r>
        <w:separator/>
      </w:r>
    </w:p>
  </w:footnote>
  <w:footnote w:type="continuationSeparator" w:id="0">
    <w:p w14:paraId="155588EC" w14:textId="77777777" w:rsidR="00B8296D" w:rsidRDefault="00B8296D" w:rsidP="000A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C8D22" w14:textId="77777777" w:rsidR="008851FE" w:rsidRDefault="008851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C45F3" w14:textId="4998FE5D" w:rsidR="000A3673" w:rsidRPr="001D2435" w:rsidRDefault="008851FE" w:rsidP="008851FE">
    <w:pPr>
      <w:pStyle w:val="Nagwek"/>
      <w:jc w:val="center"/>
      <w:rPr>
        <w:b/>
        <w:sz w:val="10"/>
        <w:szCs w:val="10"/>
        <w:lang w:eastAsia="pl-PL"/>
      </w:rPr>
    </w:pPr>
    <w:r w:rsidRPr="00426083">
      <w:rPr>
        <w:noProof/>
      </w:rPr>
      <w:drawing>
        <wp:inline distT="0" distB="0" distL="0" distR="0" wp14:anchorId="0D63037D" wp14:editId="3EC390FF">
          <wp:extent cx="3672999" cy="719656"/>
          <wp:effectExtent l="0" t="0" r="3810" b="4445"/>
          <wp:docPr id="1" name="Obraz 1" descr="C:\Users\n.kamienska\AppData\Local\Temp\Temp1_FE_POWER_barwy_RP_EFS.zip\FE_POWER_barwy_RP_EFS\POLSKI\poziom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.kamienska\AppData\Local\Temp\Temp1_FE_POWER_barwy_RP_EFS.zip\FE_POWER_barwy_RP_EFS\POLSKI\poziom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866" cy="74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D9F9D" w14:textId="77777777" w:rsidR="008851FE" w:rsidRDefault="00885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2F6E"/>
    <w:multiLevelType w:val="hybridMultilevel"/>
    <w:tmpl w:val="20C6BA3E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65957D2"/>
    <w:multiLevelType w:val="hybridMultilevel"/>
    <w:tmpl w:val="9BDCEF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73"/>
    <w:rsid w:val="00007E23"/>
    <w:rsid w:val="00061AAF"/>
    <w:rsid w:val="00091F1B"/>
    <w:rsid w:val="000A3673"/>
    <w:rsid w:val="000B0D75"/>
    <w:rsid w:val="000D1164"/>
    <w:rsid w:val="00136D47"/>
    <w:rsid w:val="00151DF8"/>
    <w:rsid w:val="00196610"/>
    <w:rsid w:val="001C16FD"/>
    <w:rsid w:val="001D2435"/>
    <w:rsid w:val="00220459"/>
    <w:rsid w:val="0028285A"/>
    <w:rsid w:val="00325EC5"/>
    <w:rsid w:val="00353EB4"/>
    <w:rsid w:val="00354CE4"/>
    <w:rsid w:val="00383AA6"/>
    <w:rsid w:val="003A220F"/>
    <w:rsid w:val="004536C5"/>
    <w:rsid w:val="00491990"/>
    <w:rsid w:val="004A2938"/>
    <w:rsid w:val="004C2FB3"/>
    <w:rsid w:val="0052539E"/>
    <w:rsid w:val="00556144"/>
    <w:rsid w:val="005C09AF"/>
    <w:rsid w:val="005D7346"/>
    <w:rsid w:val="006302FA"/>
    <w:rsid w:val="00636CEB"/>
    <w:rsid w:val="00667274"/>
    <w:rsid w:val="00687F77"/>
    <w:rsid w:val="00723F4D"/>
    <w:rsid w:val="007D5117"/>
    <w:rsid w:val="008851FE"/>
    <w:rsid w:val="00923A39"/>
    <w:rsid w:val="00956D38"/>
    <w:rsid w:val="009D1D1E"/>
    <w:rsid w:val="00A608F1"/>
    <w:rsid w:val="00B718FD"/>
    <w:rsid w:val="00B8296D"/>
    <w:rsid w:val="00BC31F3"/>
    <w:rsid w:val="00C03E92"/>
    <w:rsid w:val="00C514EB"/>
    <w:rsid w:val="00C516D2"/>
    <w:rsid w:val="00C9745E"/>
    <w:rsid w:val="00CB71F4"/>
    <w:rsid w:val="00D060B5"/>
    <w:rsid w:val="00D319E0"/>
    <w:rsid w:val="00D47FE6"/>
    <w:rsid w:val="00D548A2"/>
    <w:rsid w:val="00D92A02"/>
    <w:rsid w:val="00DF0D5E"/>
    <w:rsid w:val="00E30E72"/>
    <w:rsid w:val="00E37B41"/>
    <w:rsid w:val="00E46BE1"/>
    <w:rsid w:val="00E714BC"/>
    <w:rsid w:val="00EE27FE"/>
    <w:rsid w:val="00F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001EE"/>
  <w15:docId w15:val="{C718846A-2842-084E-9678-E359E7D4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7FE"/>
    <w:pPr>
      <w:keepNext/>
      <w:keepLines/>
      <w:autoSpaceDN w:val="0"/>
      <w:spacing w:before="240" w:after="240" w:line="256" w:lineRule="auto"/>
      <w:outlineLvl w:val="0"/>
    </w:pPr>
    <w:rPr>
      <w:rFonts w:ascii="Arial" w:eastAsiaTheme="majorEastAsia" w:hAnsi="Arial" w:cstheme="majorBidi"/>
      <w:b/>
      <w:sz w:val="36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7FE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7FE"/>
    <w:pPr>
      <w:keepNext/>
      <w:keepLines/>
      <w:autoSpaceDN w:val="0"/>
      <w:spacing w:before="120" w:line="256" w:lineRule="auto"/>
      <w:outlineLvl w:val="2"/>
    </w:pPr>
    <w:rPr>
      <w:rFonts w:ascii="Arial" w:eastAsiaTheme="majorEastAsia" w:hAnsi="Arial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7FE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6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673"/>
  </w:style>
  <w:style w:type="paragraph" w:styleId="Stopka">
    <w:name w:val="footer"/>
    <w:basedOn w:val="Normalny"/>
    <w:link w:val="StopkaZnak"/>
    <w:uiPriority w:val="99"/>
    <w:unhideWhenUsed/>
    <w:rsid w:val="000A36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673"/>
  </w:style>
  <w:style w:type="table" w:styleId="Tabela-Siatka">
    <w:name w:val="Table Grid"/>
    <w:basedOn w:val="Standardowy"/>
    <w:uiPriority w:val="39"/>
    <w:rsid w:val="0019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6kolorowaakcent51">
    <w:name w:val="Tabela listy 6 — kolorowa — akcent 51"/>
    <w:basedOn w:val="Standardowy"/>
    <w:uiPriority w:val="51"/>
    <w:rsid w:val="001966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1966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6kolorowa1">
    <w:name w:val="Tabela siatki 6 — kolorowa1"/>
    <w:basedOn w:val="Standardowy"/>
    <w:uiPriority w:val="51"/>
    <w:rsid w:val="001966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9661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956D38"/>
    <w:pPr>
      <w:spacing w:after="0" w:line="240" w:lineRule="auto"/>
    </w:pPr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1D243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E27FE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7FE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7FE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7FE"/>
    <w:rPr>
      <w:rFonts w:ascii="Arial" w:eastAsiaTheme="majorEastAsia" w:hAnsi="Arial" w:cstheme="majorBidi"/>
      <w:iCs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EE27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wyczajny">
    <w:name w:val="zwyczajny"/>
    <w:link w:val="zwyczajnyZnak"/>
    <w:qFormat/>
    <w:rsid w:val="00EE27FE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EE27FE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EE27FE"/>
    <w:pPr>
      <w:autoSpaceDN w:val="0"/>
      <w:spacing w:before="100" w:after="100"/>
    </w:pPr>
  </w:style>
  <w:style w:type="paragraph" w:styleId="Zwykytekst">
    <w:name w:val="Plain Text"/>
    <w:basedOn w:val="Normalny"/>
    <w:link w:val="ZwykytekstZnak"/>
    <w:uiPriority w:val="99"/>
    <w:unhideWhenUsed/>
    <w:rsid w:val="00C514EB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14EB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45E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45E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tojvnm2t">
    <w:name w:val="tojvnm2t"/>
    <w:basedOn w:val="Domylnaczcionkaakapitu"/>
    <w:rsid w:val="00C0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dc:description/>
  <cp:lastModifiedBy>Anna Rdest</cp:lastModifiedBy>
  <cp:revision>3</cp:revision>
  <dcterms:created xsi:type="dcterms:W3CDTF">2021-02-11T07:22:00Z</dcterms:created>
  <dcterms:modified xsi:type="dcterms:W3CDTF">2021-02-11T07:28:00Z</dcterms:modified>
</cp:coreProperties>
</file>